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6E3" w:rsidRDefault="002056E3" w:rsidP="00FC0E6B">
      <w:pPr>
        <w:jc w:val="center"/>
        <w:rPr>
          <w:rFonts w:cs="Times New Roman"/>
          <w:b/>
          <w:color w:val="333333"/>
          <w:szCs w:val="20"/>
          <w:shd w:val="clear" w:color="auto" w:fill="FFFFFF"/>
        </w:rPr>
      </w:pPr>
      <w:r>
        <w:rPr>
          <w:rFonts w:cs="Times New Roman"/>
          <w:b/>
          <w:noProof/>
          <w:color w:val="333333"/>
          <w:szCs w:val="20"/>
        </w:rPr>
        <mc:AlternateContent>
          <mc:Choice Requires="wps">
            <w:drawing>
              <wp:anchor distT="0" distB="0" distL="114300" distR="114300" simplePos="0" relativeHeight="251659264" behindDoc="0" locked="0" layoutInCell="1" allowOverlap="1">
                <wp:simplePos x="0" y="0"/>
                <wp:positionH relativeFrom="column">
                  <wp:posOffset>5014595</wp:posOffset>
                </wp:positionH>
                <wp:positionV relativeFrom="paragraph">
                  <wp:posOffset>-158115</wp:posOffset>
                </wp:positionV>
                <wp:extent cx="111442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114425" cy="266700"/>
                        </a:xfrm>
                        <a:prstGeom prst="rect">
                          <a:avLst/>
                        </a:prstGeom>
                        <a:solidFill>
                          <a:schemeClr val="lt1"/>
                        </a:solidFill>
                        <a:ln w="6350">
                          <a:solidFill>
                            <a:prstClr val="black"/>
                          </a:solidFill>
                        </a:ln>
                      </wps:spPr>
                      <wps:txbx>
                        <w:txbxContent>
                          <w:p w:rsidR="002056E3" w:rsidRPr="002056E3" w:rsidRDefault="002056E3">
                            <w:pPr>
                              <w:rPr>
                                <w:b/>
                              </w:rPr>
                            </w:pPr>
                            <w:bookmarkStart w:id="0" w:name="_GoBack"/>
                            <w:r w:rsidRPr="002056E3">
                              <w:rPr>
                                <w:b/>
                              </w:rPr>
                              <w:t>Phụ lục 01</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4.85pt;margin-top:-12.45pt;width:8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" fillcolor="white [3201]" strokeweight=".5pt">
                <v:textbox>
                  <w:txbxContent>
                    <w:p w:rsidR="002056E3" w:rsidRPr="002056E3" w:rsidRDefault="002056E3">
                      <w:pPr>
                        <w:rPr>
                          <w:b/>
                        </w:rPr>
                      </w:pPr>
                      <w:bookmarkStart w:id="1" w:name="_GoBack"/>
                      <w:r w:rsidRPr="002056E3">
                        <w:rPr>
                          <w:b/>
                        </w:rPr>
                        <w:t>Phụ lục 01</w:t>
                      </w:r>
                      <w:bookmarkEnd w:id="1"/>
                    </w:p>
                  </w:txbxContent>
                </v:textbox>
              </v:shape>
            </w:pict>
          </mc:Fallback>
        </mc:AlternateContent>
      </w:r>
    </w:p>
    <w:p w:rsidR="00FC0E6B" w:rsidRDefault="00FC0E6B" w:rsidP="00FC0E6B">
      <w:pPr>
        <w:jc w:val="center"/>
        <w:rPr>
          <w:rFonts w:cs="Times New Roman"/>
          <w:b/>
          <w:color w:val="333333"/>
          <w:szCs w:val="20"/>
          <w:shd w:val="clear" w:color="auto" w:fill="FFFFFF"/>
        </w:rPr>
      </w:pPr>
      <w:r>
        <w:rPr>
          <w:rFonts w:cs="Times New Roman"/>
          <w:b/>
          <w:color w:val="333333"/>
          <w:szCs w:val="20"/>
          <w:shd w:val="clear" w:color="auto" w:fill="FFFFFF"/>
        </w:rPr>
        <w:t>DOANH NGHIỆP ĐĂNG TUYỂN NGƯỜI LAO ĐỘNG VIỆT NAM VÀO CÁC VỊ TRÍ DỰ KIẾN TUYỂN DỤNG NGƯỜI LAO ĐỘNG NƯỚC NGOÀI</w:t>
      </w:r>
    </w:p>
    <w:p w:rsidR="003C14FD" w:rsidRPr="00742F0F" w:rsidRDefault="003C14FD" w:rsidP="003C14FD">
      <w:pPr>
        <w:pStyle w:val="Heading1"/>
        <w:tabs>
          <w:tab w:val="clear" w:pos="720"/>
        </w:tabs>
        <w:spacing w:after="120"/>
        <w:ind w:left="0" w:firstLine="284"/>
        <w:rPr>
          <w:rFonts w:ascii="Times New Roman" w:eastAsia="Times New Roman" w:hAnsi="Times New Roman" w:cs="Times New Roman"/>
          <w:b/>
          <w:color w:val="000000"/>
        </w:rPr>
      </w:pPr>
      <w:r w:rsidRPr="00742F0F">
        <w:rPr>
          <w:rFonts w:ascii="Times New Roman" w:eastAsia="Times New Roman" w:hAnsi="Times New Roman" w:cs="Times New Roman"/>
          <w:b/>
          <w:color w:val="000000"/>
        </w:rPr>
        <w:t xml:space="preserve">I. </w:t>
      </w:r>
      <w:r w:rsidRPr="003C14FD">
        <w:rPr>
          <w:rFonts w:ascii="Times New Roman" w:eastAsia="Times New Roman" w:hAnsi="Times New Roman" w:cs="Times New Roman"/>
          <w:b/>
          <w:color w:val="000000"/>
          <w:sz w:val="28"/>
          <w:szCs w:val="28"/>
        </w:rPr>
        <w:t>Đăng ký tài khoản doanh nghiệp</w:t>
      </w:r>
    </w:p>
    <w:p w:rsidR="003C14FD" w:rsidRPr="00742F0F" w:rsidRDefault="003C14FD" w:rsidP="00033173">
      <w:pPr>
        <w:ind w:firstLine="284"/>
        <w:rPr>
          <w:rFonts w:eastAsia="Times New Roman" w:cs="Times New Roman"/>
          <w:szCs w:val="24"/>
        </w:rPr>
      </w:pPr>
      <w:r w:rsidRPr="00742F0F">
        <w:rPr>
          <w:rFonts w:eastAsia="Times New Roman" w:cs="Times New Roman"/>
          <w:szCs w:val="24"/>
        </w:rPr>
        <w:t>Trước khi sử dụng các tính năng của Cổng việc làm như Đăng tin, xem Ứng viên, các doanh nghiệp cần đăng ký tài khoản Doanh nghiệp trên cổng. Việc đăng ký bao gồm các bước :</w:t>
      </w:r>
    </w:p>
    <w:p w:rsidR="003C14FD" w:rsidRPr="00742F0F" w:rsidRDefault="003C14FD" w:rsidP="003C14FD">
      <w:pPr>
        <w:numPr>
          <w:ilvl w:val="0"/>
          <w:numId w:val="1"/>
        </w:numPr>
        <w:spacing w:line="259" w:lineRule="auto"/>
        <w:ind w:left="567" w:hanging="283"/>
        <w:rPr>
          <w:rFonts w:eastAsia="Times New Roman" w:cs="Times New Roman"/>
          <w:szCs w:val="24"/>
        </w:rPr>
      </w:pPr>
      <w:r w:rsidRPr="00742F0F">
        <w:rPr>
          <w:rFonts w:eastAsia="Times New Roman" w:cs="Times New Roman"/>
          <w:szCs w:val="24"/>
        </w:rPr>
        <w:t>Điền form đăng ký doanh nghiệp</w:t>
      </w:r>
    </w:p>
    <w:p w:rsidR="003C14FD" w:rsidRPr="00742F0F" w:rsidRDefault="003C14FD" w:rsidP="003C14FD">
      <w:pPr>
        <w:numPr>
          <w:ilvl w:val="0"/>
          <w:numId w:val="1"/>
        </w:numPr>
        <w:spacing w:after="160" w:line="259" w:lineRule="auto"/>
        <w:ind w:left="567" w:hanging="283"/>
        <w:rPr>
          <w:rFonts w:eastAsia="Times New Roman" w:cs="Times New Roman"/>
          <w:szCs w:val="24"/>
        </w:rPr>
      </w:pPr>
      <w:r w:rsidRPr="00742F0F">
        <w:rPr>
          <w:rFonts w:eastAsia="Times New Roman" w:cs="Times New Roman"/>
          <w:szCs w:val="24"/>
        </w:rPr>
        <w:t>Chờ quản trị viên Trung tâm xác nhận thông tin và duyệt tài khoản</w:t>
      </w:r>
    </w:p>
    <w:p w:rsidR="003C14FD" w:rsidRPr="00742F0F" w:rsidRDefault="003C14FD" w:rsidP="003C14FD">
      <w:pPr>
        <w:ind w:left="567" w:hanging="283"/>
        <w:rPr>
          <w:rFonts w:eastAsia="Times New Roman" w:cs="Times New Roman"/>
          <w:szCs w:val="24"/>
        </w:rPr>
      </w:pPr>
      <w:r w:rsidRPr="00742F0F">
        <w:rPr>
          <w:rFonts w:eastAsia="Times New Roman" w:cs="Times New Roman"/>
          <w:szCs w:val="24"/>
        </w:rPr>
        <w:t>Chi tiết các bước đăng ký được hướng dẫn dưới đây :</w:t>
      </w:r>
    </w:p>
    <w:p w:rsidR="003C14FD" w:rsidRPr="00742F0F" w:rsidRDefault="003C14FD" w:rsidP="003C14FD">
      <w:pPr>
        <w:ind w:left="568" w:hanging="284"/>
        <w:rPr>
          <w:rFonts w:eastAsia="Times New Roman" w:cs="Times New Roman"/>
          <w:szCs w:val="24"/>
        </w:rPr>
      </w:pPr>
      <w:r w:rsidRPr="00742F0F">
        <w:rPr>
          <w:rFonts w:eastAsia="Times New Roman" w:cs="Times New Roman"/>
          <w:b/>
          <w:szCs w:val="24"/>
        </w:rPr>
        <w:t>Bước 1:</w:t>
      </w:r>
      <w:r w:rsidRPr="00742F0F">
        <w:rPr>
          <w:rFonts w:eastAsia="Times New Roman" w:cs="Times New Roman"/>
          <w:szCs w:val="24"/>
        </w:rPr>
        <w:t xml:space="preserve"> Truy cập vào trang cổng thông tin việc làm tại https://vieclamhaiduong.vn</w:t>
      </w:r>
    </w:p>
    <w:p w:rsidR="003C14FD" w:rsidRPr="00742F0F" w:rsidRDefault="003C14FD" w:rsidP="003C14FD">
      <w:pPr>
        <w:ind w:left="568" w:hanging="284"/>
        <w:rPr>
          <w:rFonts w:eastAsia="Times New Roman" w:cs="Times New Roman"/>
          <w:szCs w:val="24"/>
        </w:rPr>
      </w:pPr>
      <w:r w:rsidRPr="00742F0F">
        <w:rPr>
          <w:rFonts w:eastAsia="Times New Roman" w:cs="Times New Roman"/>
          <w:b/>
          <w:szCs w:val="24"/>
        </w:rPr>
        <w:t>Bước 2:</w:t>
      </w:r>
      <w:r w:rsidRPr="00742F0F">
        <w:rPr>
          <w:rFonts w:eastAsia="Times New Roman" w:cs="Times New Roman"/>
          <w:szCs w:val="24"/>
        </w:rPr>
        <w:t xml:space="preserve"> Vào menu Đăng ký =&gt; Đăng ký Doanh nghiệp</w:t>
      </w:r>
    </w:p>
    <w:p w:rsidR="003C14FD" w:rsidRPr="00742F0F" w:rsidRDefault="003C14FD" w:rsidP="003C14FD">
      <w:pPr>
        <w:ind w:left="568" w:hanging="284"/>
        <w:rPr>
          <w:rFonts w:eastAsia="Times New Roman" w:cs="Times New Roman"/>
          <w:szCs w:val="24"/>
        </w:rPr>
      </w:pPr>
      <w:r w:rsidRPr="00742F0F">
        <w:rPr>
          <w:rFonts w:eastAsia="Times New Roman" w:cs="Times New Roman"/>
          <w:b/>
          <w:szCs w:val="24"/>
        </w:rPr>
        <w:t>Bước 3:</w:t>
      </w:r>
      <w:r w:rsidRPr="00742F0F">
        <w:rPr>
          <w:rFonts w:eastAsia="Times New Roman" w:cs="Times New Roman"/>
          <w:szCs w:val="24"/>
        </w:rPr>
        <w:t xml:space="preserve"> Điền các thông tin trong form đăng ký tài khoản doanh nghiệp và bấm Đăng ký </w:t>
      </w:r>
    </w:p>
    <w:p w:rsidR="003C14FD" w:rsidRPr="00742F0F" w:rsidRDefault="003C14FD" w:rsidP="003C14FD">
      <w:pPr>
        <w:ind w:left="1440"/>
        <w:rPr>
          <w:rFonts w:eastAsia="Times New Roman" w:cs="Times New Roman"/>
          <w:szCs w:val="24"/>
        </w:rPr>
      </w:pPr>
      <w:r w:rsidRPr="00742F0F">
        <w:rPr>
          <w:rFonts w:eastAsia="Times New Roman" w:cs="Times New Roman"/>
          <w:noProof/>
          <w:szCs w:val="24"/>
        </w:rPr>
        <w:drawing>
          <wp:inline distT="0" distB="0" distL="0" distR="0" wp14:anchorId="21B6342A" wp14:editId="65FBFF94">
            <wp:extent cx="3830006" cy="2799261"/>
            <wp:effectExtent l="0" t="0" r="0" b="0"/>
            <wp:docPr id="3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
                    <a:srcRect/>
                    <a:stretch>
                      <a:fillRect/>
                    </a:stretch>
                  </pic:blipFill>
                  <pic:spPr>
                    <a:xfrm>
                      <a:off x="0" y="0"/>
                      <a:ext cx="3830006" cy="2799261"/>
                    </a:xfrm>
                    <a:prstGeom prst="rect">
                      <a:avLst/>
                    </a:prstGeom>
                    <a:ln/>
                  </pic:spPr>
                </pic:pic>
              </a:graphicData>
            </a:graphic>
          </wp:inline>
        </w:drawing>
      </w:r>
    </w:p>
    <w:p w:rsidR="003C14FD" w:rsidRPr="00742F0F" w:rsidRDefault="003C14FD" w:rsidP="00033173">
      <w:pPr>
        <w:ind w:firstLine="284"/>
        <w:rPr>
          <w:rFonts w:eastAsia="Times New Roman" w:cs="Times New Roman"/>
          <w:szCs w:val="24"/>
        </w:rPr>
      </w:pPr>
      <w:r w:rsidRPr="00742F0F">
        <w:rPr>
          <w:rFonts w:eastAsia="Times New Roman" w:cs="Times New Roman"/>
          <w:b/>
          <w:szCs w:val="24"/>
        </w:rPr>
        <w:t>Bước 4:</w:t>
      </w:r>
      <w:r w:rsidRPr="00742F0F">
        <w:rPr>
          <w:rFonts w:eastAsia="Times New Roman" w:cs="Times New Roman"/>
          <w:szCs w:val="24"/>
        </w:rPr>
        <w:t xml:space="preserve"> Hệ thống sẽ gửi email thông báo đã nhận thông tin đăng ký và tài khoản ở trạng thái chờ duyệt</w:t>
      </w:r>
    </w:p>
    <w:p w:rsidR="003C14FD" w:rsidRPr="00742F0F" w:rsidRDefault="003C14FD" w:rsidP="003C14FD">
      <w:pPr>
        <w:ind w:left="1440" w:hanging="589"/>
        <w:rPr>
          <w:rFonts w:eastAsia="Times New Roman" w:cs="Times New Roman"/>
          <w:szCs w:val="24"/>
        </w:rPr>
      </w:pPr>
      <w:r w:rsidRPr="00742F0F">
        <w:rPr>
          <w:rFonts w:eastAsia="Times New Roman" w:cs="Times New Roman"/>
          <w:noProof/>
          <w:szCs w:val="24"/>
        </w:rPr>
        <w:drawing>
          <wp:inline distT="0" distB="0" distL="0" distR="0" wp14:anchorId="43F42756" wp14:editId="0895F340">
            <wp:extent cx="4274655" cy="3219764"/>
            <wp:effectExtent l="19050" t="0" r="0" b="0"/>
            <wp:docPr id="5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4274655" cy="3219764"/>
                    </a:xfrm>
                    <a:prstGeom prst="rect">
                      <a:avLst/>
                    </a:prstGeom>
                    <a:ln/>
                  </pic:spPr>
                </pic:pic>
              </a:graphicData>
            </a:graphic>
          </wp:inline>
        </w:drawing>
      </w:r>
    </w:p>
    <w:p w:rsidR="003C14FD" w:rsidRPr="00033173" w:rsidRDefault="003C14FD" w:rsidP="00033173">
      <w:pPr>
        <w:ind w:firstLine="284"/>
        <w:rPr>
          <w:rFonts w:eastAsia="Times New Roman" w:cs="Times New Roman"/>
          <w:b/>
          <w:szCs w:val="24"/>
        </w:rPr>
      </w:pPr>
      <w:r w:rsidRPr="00742F0F">
        <w:rPr>
          <w:rFonts w:eastAsia="Times New Roman" w:cs="Times New Roman"/>
          <w:b/>
          <w:szCs w:val="24"/>
        </w:rPr>
        <w:t xml:space="preserve">Bước 5: </w:t>
      </w:r>
      <w:r w:rsidRPr="00033173">
        <w:rPr>
          <w:rFonts w:eastAsia="Times New Roman" w:cs="Times New Roman"/>
          <w:szCs w:val="24"/>
        </w:rPr>
        <w:t>Sau khi thông tin đăng ký tài khoản doanh nghiệp được quản trị viên Trung tâm duyệt, doanh nghiệp sẽ nhận được email thông báo tài khoản được duyệt, kèm thông tin tài khoản đăng nhập trên Cổng việc làm</w:t>
      </w:r>
      <w:r w:rsidRPr="00033173">
        <w:rPr>
          <w:rFonts w:eastAsia="Times New Roman" w:cs="Times New Roman"/>
          <w:b/>
          <w:szCs w:val="24"/>
        </w:rPr>
        <w:t xml:space="preserve"> </w:t>
      </w:r>
    </w:p>
    <w:p w:rsidR="003C14FD" w:rsidRPr="00742F0F" w:rsidRDefault="003C14FD" w:rsidP="003C14FD">
      <w:pPr>
        <w:ind w:left="1440"/>
        <w:rPr>
          <w:rFonts w:eastAsia="Times New Roman" w:cs="Times New Roman"/>
          <w:szCs w:val="24"/>
        </w:rPr>
      </w:pPr>
    </w:p>
    <w:p w:rsidR="003C14FD" w:rsidRPr="00742F0F" w:rsidRDefault="003C14FD" w:rsidP="003C14FD">
      <w:pPr>
        <w:ind w:left="1440"/>
        <w:rPr>
          <w:rFonts w:eastAsia="Times New Roman" w:cs="Times New Roman"/>
          <w:szCs w:val="24"/>
        </w:rPr>
      </w:pPr>
      <w:r w:rsidRPr="00742F0F">
        <w:rPr>
          <w:rFonts w:eastAsia="Times New Roman" w:cs="Times New Roman"/>
          <w:szCs w:val="24"/>
        </w:rPr>
        <w:br/>
      </w:r>
      <w:r w:rsidRPr="00742F0F">
        <w:rPr>
          <w:rFonts w:cs="Times New Roman"/>
          <w:noProof/>
        </w:rPr>
        <w:drawing>
          <wp:inline distT="0" distB="0" distL="0" distR="0" wp14:anchorId="53DA54A3" wp14:editId="79EDE128">
            <wp:extent cx="3366496" cy="3261472"/>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366496" cy="3261472"/>
                    </a:xfrm>
                    <a:prstGeom prst="rect">
                      <a:avLst/>
                    </a:prstGeom>
                    <a:ln/>
                  </pic:spPr>
                </pic:pic>
              </a:graphicData>
            </a:graphic>
          </wp:inline>
        </w:drawing>
      </w:r>
    </w:p>
    <w:p w:rsidR="003C14FD" w:rsidRPr="003C14FD" w:rsidRDefault="003C14FD" w:rsidP="00B06CFC">
      <w:pPr>
        <w:pStyle w:val="Heading2"/>
        <w:ind w:left="720" w:hanging="436"/>
        <w:rPr>
          <w:color w:val="000000" w:themeColor="text1"/>
          <w:sz w:val="28"/>
          <w:szCs w:val="28"/>
        </w:rPr>
      </w:pPr>
      <w:r w:rsidRPr="003C14FD">
        <w:rPr>
          <w:color w:val="000000" w:themeColor="text1"/>
          <w:sz w:val="28"/>
          <w:szCs w:val="28"/>
        </w:rPr>
        <w:t>II. Đăng tuyển vị trí dự kiến sử dụng người lao động.</w:t>
      </w:r>
    </w:p>
    <w:p w:rsidR="003C14FD" w:rsidRPr="00033173" w:rsidRDefault="003C14FD" w:rsidP="00B06CFC">
      <w:pPr>
        <w:spacing w:before="120" w:after="120"/>
        <w:ind w:firstLine="567"/>
        <w:jc w:val="both"/>
        <w:rPr>
          <w:rFonts w:eastAsia="Times New Roman" w:cs="Times New Roman"/>
          <w:szCs w:val="24"/>
        </w:rPr>
      </w:pPr>
      <w:r w:rsidRPr="00033173">
        <w:rPr>
          <w:rFonts w:eastAsia="Times New Roman" w:cs="Times New Roman"/>
          <w:szCs w:val="24"/>
        </w:rPr>
        <w:t>Thực hiện quy định tại Khoản 1 Điều 4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 được sửa đổi bổ sung tại Nghị định số 70/2023/NĐ-CP ngày 18/9/2023 của Chính Phủ; doanh nghiệp tại Hải Dương thực hiện quy trình tuyển dụng lao động Việt Nam vào các vị trí dự kiến sử dụng người lao động nước ngoài tại Trang thông tin điện tử của Trung tâm như sau:</w:t>
      </w:r>
    </w:p>
    <w:p w:rsidR="003C14FD" w:rsidRPr="00742F0F" w:rsidRDefault="003C14FD" w:rsidP="00B06CFC">
      <w:pPr>
        <w:spacing w:before="120" w:after="120"/>
        <w:ind w:firstLine="567"/>
        <w:jc w:val="both"/>
        <w:rPr>
          <w:rFonts w:eastAsia="Times New Roman" w:cs="Times New Roman"/>
          <w:szCs w:val="24"/>
          <w:highlight w:val="white"/>
        </w:rPr>
      </w:pPr>
      <w:r w:rsidRPr="00033173">
        <w:rPr>
          <w:rFonts w:eastAsia="Times New Roman" w:cs="Times New Roman"/>
          <w:szCs w:val="24"/>
        </w:rPr>
        <w:t>Doanh nghiệp chuẩn</w:t>
      </w:r>
      <w:r w:rsidRPr="00742F0F">
        <w:rPr>
          <w:rFonts w:eastAsia="Times New Roman" w:cs="Times New Roman"/>
          <w:szCs w:val="24"/>
          <w:highlight w:val="white"/>
        </w:rPr>
        <w:t xml:space="preserve"> bị hồ sơ tuyển dụng lao động Việt Nam vào các vị trí công việc dự kiến sử dụng người lao động nước ngoài, bao gồm Công văn đề nghị đăng tuyển kèm theo phiếu thông tin nhu cầu tuyển dụng của doanh nghiệp.</w:t>
      </w:r>
    </w:p>
    <w:p w:rsidR="003C14FD" w:rsidRPr="00742F0F" w:rsidRDefault="003C14FD" w:rsidP="00B06CFC">
      <w:pPr>
        <w:spacing w:before="120" w:after="120"/>
        <w:ind w:firstLine="567"/>
        <w:jc w:val="both"/>
        <w:rPr>
          <w:rFonts w:eastAsia="Times New Roman" w:cs="Times New Roman"/>
          <w:szCs w:val="24"/>
          <w:highlight w:val="white"/>
        </w:rPr>
      </w:pPr>
      <w:r w:rsidRPr="00742F0F">
        <w:rPr>
          <w:rFonts w:eastAsia="Times New Roman" w:cs="Times New Roman"/>
          <w:szCs w:val="24"/>
          <w:highlight w:val="white"/>
        </w:rPr>
        <w:t>Doanh nghiệp đăng nhập vào tài khoản doanh nghiệp tại cổng việc làm và chọn Đăng tuyển việc làm mới.</w:t>
      </w:r>
    </w:p>
    <w:p w:rsidR="003C14FD" w:rsidRPr="00742F0F" w:rsidRDefault="003C14FD" w:rsidP="00B06CFC">
      <w:pPr>
        <w:spacing w:before="120" w:after="120"/>
        <w:ind w:firstLine="567"/>
        <w:jc w:val="both"/>
        <w:rPr>
          <w:rFonts w:eastAsia="Times New Roman" w:cs="Times New Roman"/>
          <w:szCs w:val="24"/>
          <w:highlight w:val="white"/>
        </w:rPr>
      </w:pPr>
      <w:r w:rsidRPr="00742F0F">
        <w:rPr>
          <w:rFonts w:eastAsia="Times New Roman" w:cs="Times New Roman"/>
          <w:szCs w:val="24"/>
          <w:highlight w:val="white"/>
        </w:rPr>
        <w:t>Doanh nghiệp đánh dấu chọn “</w:t>
      </w:r>
      <w:r w:rsidRPr="00594369">
        <w:rPr>
          <w:rFonts w:cs="Times New Roman"/>
          <w:b/>
          <w:color w:val="333333"/>
          <w:szCs w:val="20"/>
          <w:shd w:val="clear" w:color="auto" w:fill="FFFFFF"/>
        </w:rPr>
        <w:t>Tuyển theo Khoản 2 Điều 1 Nghị định 70/2023 NĐ-CP</w:t>
      </w:r>
      <w:r w:rsidRPr="00742F0F">
        <w:rPr>
          <w:rFonts w:eastAsia="Times New Roman" w:cs="Times New Roman"/>
          <w:szCs w:val="24"/>
          <w:highlight w:val="white"/>
        </w:rPr>
        <w:t>", đồng thời tải lên Công văn đề nghị trong phần Tài liệu đăng tuyển (đính kèm).</w:t>
      </w:r>
    </w:p>
    <w:p w:rsidR="003C14FD" w:rsidRPr="00742F0F" w:rsidRDefault="003C14FD" w:rsidP="00B06CFC">
      <w:pPr>
        <w:spacing w:before="120" w:after="120"/>
        <w:ind w:firstLine="567"/>
        <w:jc w:val="both"/>
        <w:rPr>
          <w:rFonts w:eastAsia="Times New Roman" w:cs="Times New Roman"/>
          <w:szCs w:val="24"/>
        </w:rPr>
      </w:pPr>
      <w:r w:rsidRPr="00B06CFC">
        <w:rPr>
          <w:rFonts w:eastAsia="Times New Roman" w:cs="Times New Roman"/>
          <w:szCs w:val="24"/>
          <w:highlight w:val="white"/>
        </w:rPr>
        <w:t>Chọn</w:t>
      </w:r>
      <w:r w:rsidRPr="00742F0F">
        <w:rPr>
          <w:rFonts w:eastAsia="Times New Roman" w:cs="Times New Roman"/>
          <w:szCs w:val="24"/>
        </w:rPr>
        <w:t xml:space="preserve"> Đăng tuyển việc làm mới ở menu bên trái </w:t>
      </w:r>
    </w:p>
    <w:p w:rsidR="003C14FD" w:rsidRPr="00742F0F" w:rsidRDefault="003C14FD" w:rsidP="003C14FD">
      <w:pPr>
        <w:spacing w:line="240" w:lineRule="auto"/>
        <w:ind w:firstLine="720"/>
        <w:rPr>
          <w:rFonts w:eastAsia="Times New Roman" w:cs="Times New Roman"/>
          <w:szCs w:val="24"/>
        </w:rPr>
      </w:pPr>
    </w:p>
    <w:p w:rsidR="003C14FD" w:rsidRPr="00742F0F" w:rsidRDefault="003C14FD" w:rsidP="003C14FD">
      <w:pPr>
        <w:spacing w:line="240" w:lineRule="auto"/>
        <w:ind w:firstLine="720"/>
        <w:rPr>
          <w:rFonts w:eastAsia="Times New Roman" w:cs="Times New Roman"/>
          <w:szCs w:val="24"/>
        </w:rPr>
      </w:pPr>
    </w:p>
    <w:p w:rsidR="003C14FD" w:rsidRPr="00742F0F" w:rsidRDefault="003C14FD" w:rsidP="003C14FD">
      <w:pPr>
        <w:spacing w:line="240" w:lineRule="auto"/>
        <w:ind w:left="1440" w:hanging="731"/>
        <w:rPr>
          <w:rFonts w:eastAsia="Times New Roman" w:cs="Times New Roman"/>
          <w:szCs w:val="24"/>
        </w:rPr>
      </w:pPr>
      <w:r w:rsidRPr="00742F0F">
        <w:rPr>
          <w:rFonts w:eastAsia="Times New Roman" w:cs="Times New Roman"/>
          <w:noProof/>
          <w:szCs w:val="24"/>
        </w:rPr>
        <w:drawing>
          <wp:inline distT="0" distB="0" distL="0" distR="0" wp14:anchorId="674A3C25" wp14:editId="25F2558C">
            <wp:extent cx="5393266" cy="1303867"/>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394143" cy="1304079"/>
                    </a:xfrm>
                    <a:prstGeom prst="rect">
                      <a:avLst/>
                    </a:prstGeom>
                    <a:ln/>
                  </pic:spPr>
                </pic:pic>
              </a:graphicData>
            </a:graphic>
          </wp:inline>
        </w:drawing>
      </w:r>
    </w:p>
    <w:p w:rsidR="003C14FD" w:rsidRPr="00742F0F" w:rsidRDefault="003C14FD" w:rsidP="003C14FD">
      <w:pPr>
        <w:spacing w:line="240" w:lineRule="auto"/>
        <w:ind w:left="1440"/>
        <w:rPr>
          <w:rFonts w:eastAsia="Times New Roman" w:cs="Times New Roman"/>
          <w:szCs w:val="24"/>
        </w:rPr>
      </w:pPr>
    </w:p>
    <w:p w:rsidR="003C14FD" w:rsidRPr="00742F0F" w:rsidRDefault="003C14FD" w:rsidP="003C14FD">
      <w:pPr>
        <w:spacing w:line="240" w:lineRule="auto"/>
        <w:ind w:firstLine="720"/>
        <w:rPr>
          <w:rFonts w:eastAsia="Times New Roman" w:cs="Times New Roman"/>
          <w:szCs w:val="24"/>
        </w:rPr>
      </w:pPr>
    </w:p>
    <w:p w:rsidR="003C14FD" w:rsidRPr="00742F0F" w:rsidRDefault="003C14FD" w:rsidP="003C14FD">
      <w:pPr>
        <w:spacing w:line="240" w:lineRule="auto"/>
        <w:ind w:firstLine="720"/>
        <w:rPr>
          <w:rFonts w:eastAsia="Times New Roman" w:cs="Times New Roman"/>
          <w:szCs w:val="24"/>
        </w:rPr>
      </w:pPr>
    </w:p>
    <w:p w:rsidR="003C14FD" w:rsidRPr="00742F0F" w:rsidRDefault="003C14FD" w:rsidP="003C14FD">
      <w:pPr>
        <w:spacing w:line="240" w:lineRule="auto"/>
        <w:rPr>
          <w:rFonts w:eastAsia="Times New Roman" w:cs="Times New Roman"/>
          <w:szCs w:val="24"/>
        </w:rPr>
        <w:sectPr w:rsidR="003C14FD" w:rsidRPr="00742F0F" w:rsidSect="00742F0F">
          <w:pgSz w:w="11907" w:h="16840" w:code="9"/>
          <w:pgMar w:top="624" w:right="992" w:bottom="567" w:left="1418" w:header="720" w:footer="720" w:gutter="0"/>
          <w:pgNumType w:start="1"/>
          <w:cols w:space="720"/>
        </w:sectPr>
      </w:pPr>
    </w:p>
    <w:p w:rsidR="00033173" w:rsidRDefault="00033173" w:rsidP="00033173">
      <w:pPr>
        <w:spacing w:line="240" w:lineRule="auto"/>
        <w:ind w:firstLine="709"/>
        <w:rPr>
          <w:rFonts w:eastAsia="Times New Roman" w:cs="Times New Roman"/>
          <w:b/>
          <w:i/>
          <w:sz w:val="28"/>
          <w:szCs w:val="28"/>
        </w:rPr>
      </w:pPr>
    </w:p>
    <w:p w:rsidR="003C14FD" w:rsidRDefault="003C14FD" w:rsidP="00033173">
      <w:pPr>
        <w:spacing w:line="240" w:lineRule="auto"/>
        <w:ind w:firstLine="709"/>
        <w:rPr>
          <w:rFonts w:eastAsia="Times New Roman" w:cs="Times New Roman"/>
          <w:b/>
          <w:i/>
          <w:sz w:val="28"/>
          <w:szCs w:val="28"/>
        </w:rPr>
      </w:pPr>
      <w:r w:rsidRPr="00742F0F">
        <w:rPr>
          <w:rFonts w:eastAsia="Times New Roman" w:cs="Times New Roman"/>
          <w:b/>
          <w:i/>
          <w:sz w:val="28"/>
          <w:szCs w:val="28"/>
        </w:rPr>
        <w:t xml:space="preserve">Điền các thông tin công việc và bấm tiếp tục </w:t>
      </w:r>
    </w:p>
    <w:p w:rsidR="000C2EE6" w:rsidRDefault="000C2EE6" w:rsidP="00033173">
      <w:pPr>
        <w:spacing w:line="240" w:lineRule="auto"/>
        <w:ind w:firstLine="709"/>
        <w:rPr>
          <w:rFonts w:eastAsia="Times New Roman" w:cs="Times New Roman"/>
          <w:b/>
          <w:i/>
          <w:sz w:val="28"/>
          <w:szCs w:val="28"/>
        </w:rPr>
      </w:pPr>
    </w:p>
    <w:p w:rsidR="000C2EE6" w:rsidRDefault="000C2EE6" w:rsidP="000C2EE6">
      <w:pPr>
        <w:spacing w:line="240" w:lineRule="auto"/>
        <w:ind w:firstLine="284"/>
        <w:rPr>
          <w:rFonts w:eastAsia="Times New Roman" w:cs="Times New Roman"/>
          <w:b/>
          <w:i/>
          <w:sz w:val="28"/>
          <w:szCs w:val="28"/>
        </w:rPr>
      </w:pPr>
      <w:r>
        <w:rPr>
          <w:rFonts w:eastAsia="Times New Roman" w:cs="Times New Roman"/>
          <w:b/>
          <w:i/>
          <w:noProof/>
          <w:sz w:val="28"/>
          <w:szCs w:val="28"/>
        </w:rPr>
        <w:drawing>
          <wp:inline distT="0" distB="0" distL="0" distR="0">
            <wp:extent cx="6205855" cy="2988945"/>
            <wp:effectExtent l="0" t="0" r="444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5855" cy="2988945"/>
                    </a:xfrm>
                    <a:prstGeom prst="rect">
                      <a:avLst/>
                    </a:prstGeom>
                    <a:noFill/>
                    <a:ln>
                      <a:noFill/>
                    </a:ln>
                  </pic:spPr>
                </pic:pic>
              </a:graphicData>
            </a:graphic>
          </wp:inline>
        </w:drawing>
      </w:r>
    </w:p>
    <w:p w:rsidR="000C2EE6" w:rsidRDefault="000C2EE6" w:rsidP="00033173">
      <w:pPr>
        <w:spacing w:line="240" w:lineRule="auto"/>
        <w:ind w:firstLine="709"/>
        <w:rPr>
          <w:rFonts w:eastAsia="Times New Roman" w:cs="Times New Roman"/>
          <w:b/>
          <w:i/>
          <w:sz w:val="28"/>
          <w:szCs w:val="28"/>
        </w:rPr>
      </w:pPr>
    </w:p>
    <w:p w:rsidR="003C14FD" w:rsidRPr="00742F0F" w:rsidRDefault="003C14FD" w:rsidP="003C14FD">
      <w:pPr>
        <w:spacing w:line="240" w:lineRule="auto"/>
        <w:ind w:firstLine="142"/>
        <w:rPr>
          <w:rFonts w:eastAsia="Times New Roman" w:cs="Times New Roman"/>
          <w:b/>
          <w:i/>
          <w:sz w:val="28"/>
          <w:szCs w:val="28"/>
        </w:rPr>
      </w:pPr>
      <w:r>
        <w:rPr>
          <w:rFonts w:eastAsia="Times New Roman" w:cs="Times New Roman"/>
          <w:b/>
          <w:i/>
          <w:noProof/>
          <w:sz w:val="28"/>
          <w:szCs w:val="28"/>
        </w:rPr>
        <w:drawing>
          <wp:inline distT="0" distB="0" distL="0" distR="0">
            <wp:extent cx="6205855" cy="4360545"/>
            <wp:effectExtent l="0" t="0" r="444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5855" cy="4360545"/>
                    </a:xfrm>
                    <a:prstGeom prst="rect">
                      <a:avLst/>
                    </a:prstGeom>
                    <a:noFill/>
                    <a:ln>
                      <a:noFill/>
                    </a:ln>
                  </pic:spPr>
                </pic:pic>
              </a:graphicData>
            </a:graphic>
          </wp:inline>
        </w:drawing>
      </w:r>
    </w:p>
    <w:p w:rsidR="003C14FD" w:rsidRDefault="003C14FD" w:rsidP="003C14FD">
      <w:pPr>
        <w:spacing w:line="240" w:lineRule="auto"/>
        <w:ind w:firstLine="142"/>
        <w:rPr>
          <w:rFonts w:eastAsia="Times New Roman" w:cs="Times New Roman"/>
          <w:szCs w:val="24"/>
        </w:rPr>
      </w:pPr>
    </w:p>
    <w:p w:rsidR="003C14FD" w:rsidRDefault="003C14FD" w:rsidP="003C14FD">
      <w:pPr>
        <w:spacing w:line="240" w:lineRule="auto"/>
        <w:ind w:firstLine="142"/>
        <w:rPr>
          <w:rFonts w:eastAsia="Times New Roman" w:cs="Times New Roman"/>
          <w:szCs w:val="24"/>
        </w:rPr>
      </w:pPr>
    </w:p>
    <w:p w:rsidR="003C14FD" w:rsidRDefault="003C14FD" w:rsidP="003C14FD">
      <w:pPr>
        <w:spacing w:line="240" w:lineRule="auto"/>
        <w:ind w:firstLine="142"/>
        <w:rPr>
          <w:rFonts w:eastAsia="Times New Roman" w:cs="Times New Roman"/>
          <w:szCs w:val="24"/>
        </w:rPr>
      </w:pPr>
    </w:p>
    <w:p w:rsidR="003C14FD" w:rsidRDefault="003C14FD" w:rsidP="003C14FD">
      <w:pPr>
        <w:spacing w:line="240" w:lineRule="auto"/>
        <w:ind w:firstLine="142"/>
        <w:rPr>
          <w:rFonts w:eastAsia="Times New Roman" w:cs="Times New Roman"/>
          <w:szCs w:val="24"/>
        </w:rPr>
      </w:pPr>
    </w:p>
    <w:p w:rsidR="003C14FD" w:rsidRDefault="003C14FD" w:rsidP="003C14FD">
      <w:pPr>
        <w:spacing w:line="240" w:lineRule="auto"/>
        <w:ind w:firstLine="142"/>
        <w:rPr>
          <w:rFonts w:eastAsia="Times New Roman" w:cs="Times New Roman"/>
          <w:szCs w:val="24"/>
        </w:rPr>
      </w:pPr>
    </w:p>
    <w:p w:rsidR="003C14FD" w:rsidRDefault="003C14FD" w:rsidP="003C14FD">
      <w:pPr>
        <w:spacing w:line="240" w:lineRule="auto"/>
        <w:ind w:firstLine="142"/>
        <w:rPr>
          <w:rFonts w:eastAsia="Times New Roman" w:cs="Times New Roman"/>
          <w:szCs w:val="24"/>
        </w:rPr>
      </w:pPr>
    </w:p>
    <w:p w:rsidR="00033173" w:rsidRDefault="00033173" w:rsidP="003C14FD">
      <w:pPr>
        <w:spacing w:line="240" w:lineRule="auto"/>
        <w:ind w:firstLine="142"/>
        <w:rPr>
          <w:rFonts w:eastAsia="Times New Roman" w:cs="Times New Roman"/>
          <w:szCs w:val="24"/>
        </w:rPr>
      </w:pPr>
    </w:p>
    <w:p w:rsidR="00033173" w:rsidRDefault="00033173" w:rsidP="003C14FD">
      <w:pPr>
        <w:spacing w:line="240" w:lineRule="auto"/>
        <w:ind w:firstLine="142"/>
        <w:rPr>
          <w:rFonts w:eastAsia="Times New Roman" w:cs="Times New Roman"/>
          <w:szCs w:val="24"/>
        </w:rPr>
      </w:pPr>
    </w:p>
    <w:p w:rsidR="003C14FD" w:rsidRDefault="003C14FD" w:rsidP="003C14FD">
      <w:pPr>
        <w:spacing w:line="240" w:lineRule="auto"/>
        <w:ind w:firstLine="142"/>
        <w:rPr>
          <w:rFonts w:eastAsia="Times New Roman" w:cs="Times New Roman"/>
          <w:szCs w:val="24"/>
        </w:rPr>
      </w:pPr>
    </w:p>
    <w:tbl>
      <w:tblPr>
        <w:tblStyle w:val="TableGrid"/>
        <w:tblW w:w="10314" w:type="dxa"/>
        <w:tblLayout w:type="fixed"/>
        <w:tblLook w:val="04A0" w:firstRow="1" w:lastRow="0" w:firstColumn="1" w:lastColumn="0" w:noHBand="0" w:noVBand="1"/>
      </w:tblPr>
      <w:tblGrid>
        <w:gridCol w:w="5353"/>
        <w:gridCol w:w="4961"/>
      </w:tblGrid>
      <w:tr w:rsidR="003C14FD" w:rsidTr="00033173">
        <w:tc>
          <w:tcPr>
            <w:tcW w:w="5353" w:type="dxa"/>
            <w:tcBorders>
              <w:top w:val="single" w:sz="4" w:space="0" w:color="auto"/>
              <w:left w:val="single" w:sz="4" w:space="0" w:color="auto"/>
              <w:bottom w:val="nil"/>
              <w:right w:val="single" w:sz="4" w:space="0" w:color="auto"/>
            </w:tcBorders>
          </w:tcPr>
          <w:p w:rsidR="003C14FD" w:rsidRPr="00742F0F" w:rsidRDefault="003C14FD" w:rsidP="00033173">
            <w:pPr>
              <w:spacing w:before="240" w:after="120"/>
              <w:jc w:val="center"/>
              <w:rPr>
                <w:rFonts w:ascii="Times New Roman" w:eastAsia="Times New Roman" w:hAnsi="Times New Roman" w:cs="Times New Roman"/>
                <w:b/>
                <w:sz w:val="28"/>
                <w:szCs w:val="28"/>
              </w:rPr>
            </w:pPr>
            <w:r w:rsidRPr="00742F0F">
              <w:rPr>
                <w:rFonts w:ascii="Times New Roman" w:eastAsia="Times New Roman" w:hAnsi="Times New Roman" w:cs="Times New Roman"/>
                <w:b/>
                <w:sz w:val="28"/>
                <w:szCs w:val="28"/>
              </w:rPr>
              <w:lastRenderedPageBreak/>
              <w:t>Vị trí công việc</w:t>
            </w:r>
          </w:p>
        </w:tc>
        <w:tc>
          <w:tcPr>
            <w:tcW w:w="4961" w:type="dxa"/>
            <w:tcBorders>
              <w:top w:val="single" w:sz="4" w:space="0" w:color="auto"/>
              <w:left w:val="single" w:sz="4" w:space="0" w:color="auto"/>
              <w:bottom w:val="nil"/>
              <w:right w:val="single" w:sz="4" w:space="0" w:color="auto"/>
            </w:tcBorders>
          </w:tcPr>
          <w:p w:rsidR="003C14FD" w:rsidRPr="00742F0F" w:rsidRDefault="008569E3" w:rsidP="00033173">
            <w:pPr>
              <w:spacing w:before="240" w:after="120"/>
              <w:jc w:val="center"/>
              <w:rPr>
                <w:rFonts w:ascii="Times New Roman" w:eastAsia="Times New Roman" w:hAnsi="Times New Roman" w:cs="Times New Roman"/>
                <w:b/>
                <w:sz w:val="28"/>
                <w:szCs w:val="28"/>
              </w:rPr>
            </w:pPr>
            <w:r w:rsidRPr="00742F0F">
              <w:rPr>
                <w:rFonts w:ascii="Times New Roman" w:eastAsia="Times New Roman" w:hAnsi="Times New Roman" w:cs="Times New Roman"/>
                <w:b/>
                <w:sz w:val="28"/>
                <w:szCs w:val="28"/>
              </w:rPr>
              <w:t>Chức danh công việc</w:t>
            </w:r>
          </w:p>
        </w:tc>
      </w:tr>
      <w:tr w:rsidR="003C14FD" w:rsidTr="00033173">
        <w:trPr>
          <w:trHeight w:val="6274"/>
        </w:trPr>
        <w:tc>
          <w:tcPr>
            <w:tcW w:w="5353" w:type="dxa"/>
            <w:tcBorders>
              <w:top w:val="nil"/>
              <w:left w:val="single" w:sz="4" w:space="0" w:color="auto"/>
              <w:bottom w:val="single" w:sz="4" w:space="0" w:color="auto"/>
              <w:right w:val="single" w:sz="4" w:space="0" w:color="auto"/>
            </w:tcBorders>
          </w:tcPr>
          <w:p w:rsidR="003C14FD" w:rsidRDefault="003C14FD" w:rsidP="008569E3">
            <w:pPr>
              <w:spacing w:before="120" w:after="120"/>
              <w:rPr>
                <w:rFonts w:eastAsia="Times New Roman" w:cs="Times New Roman"/>
                <w:szCs w:val="24"/>
              </w:rPr>
            </w:pPr>
            <w:r>
              <w:rPr>
                <w:rFonts w:ascii="Times New Roman" w:eastAsiaTheme="minorHAnsi" w:hAnsi="Times New Roman" w:cstheme="minorBidi"/>
                <w:sz w:val="24"/>
              </w:rPr>
              <w:object w:dxaOrig="3375" w:dyaOrig="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281.25pt" o:ole="">
                  <v:imagedata r:id="rId11" o:title=""/>
                </v:shape>
                <o:OLEObject Type="Embed" ProgID="PBrush" ShapeID="_x0000_i1025" DrawAspect="Content" ObjectID="_1776486094" r:id="rId12"/>
              </w:object>
            </w:r>
          </w:p>
        </w:tc>
        <w:tc>
          <w:tcPr>
            <w:tcW w:w="4961" w:type="dxa"/>
            <w:tcBorders>
              <w:top w:val="nil"/>
              <w:left w:val="single" w:sz="4" w:space="0" w:color="auto"/>
              <w:bottom w:val="single" w:sz="4" w:space="0" w:color="auto"/>
              <w:right w:val="single" w:sz="4" w:space="0" w:color="auto"/>
            </w:tcBorders>
          </w:tcPr>
          <w:p w:rsidR="00033173" w:rsidRDefault="008569E3" w:rsidP="008569E3">
            <w:pPr>
              <w:spacing w:before="120" w:after="120"/>
            </w:pPr>
            <w:r>
              <w:rPr>
                <w:rFonts w:ascii="Times New Roman" w:eastAsiaTheme="minorHAnsi" w:hAnsi="Times New Roman" w:cstheme="minorBidi"/>
                <w:sz w:val="24"/>
              </w:rPr>
              <w:object w:dxaOrig="5670" w:dyaOrig="1710">
                <v:shape id="_x0000_i1026" type="#_x0000_t75" style="width:228pt;height:85.5pt" o:ole="">
                  <v:imagedata r:id="rId13" o:title=""/>
                </v:shape>
                <o:OLEObject Type="Embed" ProgID="PBrush" ShapeID="_x0000_i1026" DrawAspect="Content" ObjectID="_1776486095" r:id="rId14"/>
              </w:object>
            </w:r>
          </w:p>
          <w:p w:rsidR="003C14FD" w:rsidRDefault="003C14FD" w:rsidP="008569E3">
            <w:pPr>
              <w:spacing w:before="120" w:after="120"/>
              <w:rPr>
                <w:rFonts w:eastAsia="Times New Roman" w:cs="Times New Roman"/>
                <w:szCs w:val="24"/>
              </w:rPr>
            </w:pPr>
          </w:p>
        </w:tc>
      </w:tr>
      <w:tr w:rsidR="008569E3" w:rsidTr="00033173">
        <w:tc>
          <w:tcPr>
            <w:tcW w:w="10314" w:type="dxa"/>
            <w:gridSpan w:val="2"/>
            <w:tcBorders>
              <w:top w:val="single" w:sz="4" w:space="0" w:color="auto"/>
              <w:left w:val="single" w:sz="4" w:space="0" w:color="auto"/>
              <w:bottom w:val="nil"/>
              <w:right w:val="single" w:sz="4" w:space="0" w:color="auto"/>
            </w:tcBorders>
          </w:tcPr>
          <w:p w:rsidR="008569E3" w:rsidRPr="00742F0F" w:rsidRDefault="008569E3" w:rsidP="00033173">
            <w:pPr>
              <w:spacing w:before="240" w:after="120"/>
              <w:jc w:val="center"/>
              <w:rPr>
                <w:rFonts w:ascii="Times New Roman" w:eastAsia="Times New Roman" w:hAnsi="Times New Roman" w:cs="Times New Roman"/>
                <w:b/>
                <w:sz w:val="28"/>
                <w:szCs w:val="28"/>
              </w:rPr>
            </w:pPr>
            <w:r w:rsidRPr="00742F0F">
              <w:rPr>
                <w:rFonts w:ascii="Times New Roman" w:eastAsia="Times New Roman" w:hAnsi="Times New Roman" w:cs="Times New Roman"/>
                <w:b/>
                <w:sz w:val="28"/>
                <w:szCs w:val="28"/>
              </w:rPr>
              <w:t xml:space="preserve">Thời gian tuyển dụng </w:t>
            </w:r>
          </w:p>
        </w:tc>
      </w:tr>
      <w:tr w:rsidR="008569E3" w:rsidTr="00033173">
        <w:tc>
          <w:tcPr>
            <w:tcW w:w="10314" w:type="dxa"/>
            <w:gridSpan w:val="2"/>
            <w:tcBorders>
              <w:top w:val="nil"/>
              <w:left w:val="single" w:sz="4" w:space="0" w:color="auto"/>
              <w:bottom w:val="single" w:sz="4" w:space="0" w:color="auto"/>
              <w:right w:val="single" w:sz="4" w:space="0" w:color="auto"/>
            </w:tcBorders>
          </w:tcPr>
          <w:p w:rsidR="008569E3" w:rsidRDefault="008569E3" w:rsidP="008569E3">
            <w:pPr>
              <w:spacing w:before="120" w:after="120"/>
              <w:jc w:val="center"/>
              <w:rPr>
                <w:rFonts w:eastAsia="Times New Roman" w:cs="Times New Roman"/>
                <w:szCs w:val="24"/>
              </w:rPr>
            </w:pPr>
            <w:r>
              <w:rPr>
                <w:rFonts w:ascii="Times New Roman" w:eastAsiaTheme="minorHAnsi" w:hAnsi="Times New Roman" w:cstheme="minorBidi"/>
                <w:sz w:val="24"/>
              </w:rPr>
              <w:object w:dxaOrig="8130" w:dyaOrig="1620">
                <v:shape id="_x0000_i1027" type="#_x0000_t75" style="width:367.5pt;height:79.5pt" o:ole="">
                  <v:imagedata r:id="rId15" o:title=""/>
                </v:shape>
                <o:OLEObject Type="Embed" ProgID="PBrush" ShapeID="_x0000_i1027" DrawAspect="Content" ObjectID="_1776486096" r:id="rId16"/>
              </w:object>
            </w:r>
          </w:p>
        </w:tc>
      </w:tr>
      <w:tr w:rsidR="008569E3" w:rsidTr="00033173">
        <w:tc>
          <w:tcPr>
            <w:tcW w:w="10314" w:type="dxa"/>
            <w:gridSpan w:val="2"/>
            <w:tcBorders>
              <w:top w:val="single" w:sz="4" w:space="0" w:color="auto"/>
              <w:left w:val="single" w:sz="4" w:space="0" w:color="auto"/>
              <w:bottom w:val="nil"/>
              <w:right w:val="single" w:sz="4" w:space="0" w:color="auto"/>
            </w:tcBorders>
          </w:tcPr>
          <w:p w:rsidR="008569E3" w:rsidRPr="00742F0F" w:rsidRDefault="008569E3" w:rsidP="00033173">
            <w:pPr>
              <w:spacing w:before="240" w:after="120"/>
              <w:jc w:val="center"/>
              <w:rPr>
                <w:rFonts w:ascii="Times New Roman" w:eastAsia="Times New Roman" w:hAnsi="Times New Roman" w:cs="Times New Roman"/>
                <w:b/>
                <w:sz w:val="28"/>
                <w:szCs w:val="28"/>
              </w:rPr>
            </w:pPr>
            <w:r w:rsidRPr="00742F0F">
              <w:rPr>
                <w:rFonts w:ascii="Times New Roman" w:eastAsia="Times New Roman" w:hAnsi="Times New Roman" w:cs="Times New Roman"/>
                <w:b/>
                <w:sz w:val="28"/>
                <w:szCs w:val="28"/>
              </w:rPr>
              <w:t>Thời gian làm việc</w:t>
            </w:r>
          </w:p>
        </w:tc>
      </w:tr>
      <w:tr w:rsidR="008569E3" w:rsidTr="00033173">
        <w:tc>
          <w:tcPr>
            <w:tcW w:w="10314" w:type="dxa"/>
            <w:gridSpan w:val="2"/>
            <w:tcBorders>
              <w:top w:val="nil"/>
              <w:left w:val="single" w:sz="4" w:space="0" w:color="auto"/>
              <w:bottom w:val="single" w:sz="4" w:space="0" w:color="auto"/>
              <w:right w:val="single" w:sz="4" w:space="0" w:color="auto"/>
            </w:tcBorders>
          </w:tcPr>
          <w:p w:rsidR="008569E3" w:rsidRDefault="00033173" w:rsidP="00033173">
            <w:pPr>
              <w:spacing w:before="120" w:after="120"/>
              <w:jc w:val="center"/>
              <w:rPr>
                <w:rFonts w:eastAsia="Times New Roman" w:cs="Times New Roman"/>
                <w:szCs w:val="24"/>
              </w:rPr>
            </w:pPr>
            <w:r>
              <w:rPr>
                <w:rFonts w:ascii="Times New Roman" w:eastAsiaTheme="minorHAnsi" w:hAnsi="Times New Roman" w:cstheme="minorBidi"/>
                <w:sz w:val="24"/>
              </w:rPr>
              <w:object w:dxaOrig="8145" w:dyaOrig="1350" w14:anchorId="171E3C82">
                <v:shape id="_x0000_i1028" type="#_x0000_t75" style="width:325.5pt;height:85.5pt" o:ole="">
                  <v:imagedata r:id="rId17" o:title=""/>
                </v:shape>
                <o:OLEObject Type="Embed" ProgID="PBrush" ShapeID="_x0000_i1028" DrawAspect="Content" ObjectID="_1776486097" r:id="rId18"/>
              </w:object>
            </w:r>
          </w:p>
        </w:tc>
      </w:tr>
    </w:tbl>
    <w:p w:rsidR="003C14FD" w:rsidRPr="00742F0F" w:rsidRDefault="003C14FD" w:rsidP="003C14FD">
      <w:pPr>
        <w:spacing w:line="240" w:lineRule="auto"/>
        <w:ind w:firstLine="142"/>
        <w:rPr>
          <w:rFonts w:eastAsia="Times New Roman" w:cs="Times New Roman"/>
          <w:szCs w:val="24"/>
        </w:rPr>
      </w:pPr>
    </w:p>
    <w:p w:rsidR="003C14FD" w:rsidRPr="00742F0F" w:rsidRDefault="003C14FD" w:rsidP="003C14FD">
      <w:pPr>
        <w:spacing w:line="240" w:lineRule="auto"/>
        <w:rPr>
          <w:rFonts w:eastAsia="Times New Roman" w:cs="Times New Roman"/>
          <w:szCs w:val="24"/>
        </w:rPr>
        <w:sectPr w:rsidR="003C14FD" w:rsidRPr="00742F0F" w:rsidSect="003C14FD">
          <w:pgSz w:w="11907" w:h="16840" w:code="9"/>
          <w:pgMar w:top="624" w:right="993" w:bottom="567" w:left="1134" w:header="720" w:footer="720" w:gutter="0"/>
          <w:pgNumType w:start="1"/>
          <w:cols w:space="720"/>
          <w:docGrid w:linePitch="326"/>
        </w:sectPr>
      </w:pPr>
    </w:p>
    <w:p w:rsidR="003C14FD" w:rsidRPr="00742F0F" w:rsidRDefault="00B06CFC" w:rsidP="003C14FD">
      <w:pPr>
        <w:spacing w:line="240" w:lineRule="auto"/>
        <w:rPr>
          <w:rFonts w:eastAsia="Times New Roman" w:cs="Times New Roman"/>
          <w:szCs w:val="24"/>
        </w:rPr>
      </w:pPr>
      <w:r>
        <w:rPr>
          <w:rFonts w:eastAsia="Times New Roman" w:cs="Times New Roman"/>
          <w:noProof/>
          <w:szCs w:val="24"/>
        </w:rPr>
        <w:lastRenderedPageBreak/>
        <w:drawing>
          <wp:inline distT="0" distB="0" distL="0" distR="0">
            <wp:extent cx="5757545" cy="40557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7545" cy="4055745"/>
                    </a:xfrm>
                    <a:prstGeom prst="rect">
                      <a:avLst/>
                    </a:prstGeom>
                    <a:noFill/>
                    <a:ln>
                      <a:noFill/>
                    </a:ln>
                  </pic:spPr>
                </pic:pic>
              </a:graphicData>
            </a:graphic>
          </wp:inline>
        </w:drawing>
      </w:r>
    </w:p>
    <w:p w:rsidR="003C14FD" w:rsidRPr="00742F0F" w:rsidRDefault="003C14FD" w:rsidP="003C14FD">
      <w:pPr>
        <w:spacing w:line="240" w:lineRule="auto"/>
        <w:ind w:left="1440"/>
        <w:rPr>
          <w:rFonts w:eastAsia="Times New Roman" w:cs="Times New Roman"/>
          <w:szCs w:val="24"/>
        </w:rPr>
      </w:pPr>
    </w:p>
    <w:p w:rsidR="003C14FD" w:rsidRPr="00742F0F" w:rsidRDefault="003C14FD" w:rsidP="003C14FD">
      <w:pPr>
        <w:spacing w:line="240" w:lineRule="auto"/>
        <w:ind w:left="720"/>
        <w:rPr>
          <w:rFonts w:eastAsia="Times New Roman" w:cs="Times New Roman"/>
          <w:szCs w:val="24"/>
        </w:rPr>
      </w:pPr>
    </w:p>
    <w:p w:rsidR="003C14FD" w:rsidRPr="00742F0F" w:rsidRDefault="003C14FD" w:rsidP="003C14FD">
      <w:pPr>
        <w:spacing w:line="240" w:lineRule="auto"/>
        <w:ind w:left="720"/>
        <w:rPr>
          <w:rFonts w:eastAsia="Times New Roman" w:cs="Times New Roman"/>
          <w:szCs w:val="24"/>
        </w:rPr>
      </w:pPr>
      <w:r w:rsidRPr="00742F0F">
        <w:rPr>
          <w:rFonts w:eastAsia="Times New Roman" w:cs="Times New Roman"/>
          <w:szCs w:val="24"/>
        </w:rPr>
        <w:t xml:space="preserve">Sau khi lưu xong, việc làm sẽ ở trạng thái chờ duyệt. Cổng việc làm sẽ gửi lại email thông báo trạng thái chờ duyệt và duyệt của việc làm cho doanh nghiệp </w:t>
      </w:r>
    </w:p>
    <w:p w:rsidR="00302FCA" w:rsidRPr="001541B1" w:rsidRDefault="003C14FD" w:rsidP="001541B1">
      <w:pPr>
        <w:pStyle w:val="Heading1"/>
        <w:ind w:left="1440" w:firstLine="0"/>
        <w:rPr>
          <w:rFonts w:ascii="Times New Roman" w:hAnsi="Times New Roman" w:cs="Times New Roman"/>
        </w:rPr>
      </w:pPr>
      <w:r w:rsidRPr="00742F0F">
        <w:rPr>
          <w:rFonts w:ascii="Times New Roman" w:hAnsi="Times New Roman" w:cs="Times New Roman"/>
          <w:noProof/>
        </w:rPr>
        <w:drawing>
          <wp:inline distT="0" distB="0" distL="0" distR="0" wp14:anchorId="5F59244E" wp14:editId="79D2A30B">
            <wp:extent cx="3986131" cy="3251200"/>
            <wp:effectExtent l="0" t="0" r="0" b="635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3987744" cy="3252515"/>
                    </a:xfrm>
                    <a:prstGeom prst="rect">
                      <a:avLst/>
                    </a:prstGeom>
                    <a:ln/>
                  </pic:spPr>
                </pic:pic>
              </a:graphicData>
            </a:graphic>
          </wp:inline>
        </w:drawing>
      </w:r>
    </w:p>
    <w:p w:rsidR="000C2EE6" w:rsidRPr="001541B1" w:rsidRDefault="00D61AF3" w:rsidP="00D61AF3">
      <w:pPr>
        <w:pStyle w:val="ListParagraph"/>
        <w:ind w:left="567" w:firstLine="513"/>
        <w:rPr>
          <w:szCs w:val="24"/>
        </w:rPr>
      </w:pPr>
      <w:r w:rsidRPr="001541B1">
        <w:rPr>
          <w:i/>
          <w:szCs w:val="24"/>
          <w:lang w:val="fr-FR"/>
        </w:rPr>
        <w:t xml:space="preserve">Đầu mối liên hệ hỗ trợ doanh nghiệp đăng thông tin tuyển dụng lao động trên website: </w:t>
      </w:r>
      <w:r w:rsidR="00DC3BEB" w:rsidRPr="00DC3BEB">
        <w:rPr>
          <w:i/>
          <w:szCs w:val="24"/>
          <w:lang w:val="fr-FR"/>
        </w:rPr>
        <w:t xml:space="preserve">Nguyễn Thị Hồng Nhung </w:t>
      </w:r>
      <w:r w:rsidRPr="001541B1">
        <w:rPr>
          <w:i/>
          <w:szCs w:val="24"/>
          <w:lang w:val="fr-FR"/>
        </w:rPr>
        <w:t xml:space="preserve">- </w:t>
      </w:r>
      <w:r w:rsidR="00DC3BEB">
        <w:rPr>
          <w:i/>
          <w:szCs w:val="24"/>
          <w:lang w:val="fr-FR"/>
        </w:rPr>
        <w:t>Phòng</w:t>
      </w:r>
      <w:r w:rsidRPr="001541B1">
        <w:rPr>
          <w:i/>
          <w:szCs w:val="24"/>
          <w:lang w:val="fr-FR"/>
        </w:rPr>
        <w:t xml:space="preserve"> Dự báo thông tin thị trường lao động, điện thoại: 02203.898.021; </w:t>
      </w:r>
      <w:r w:rsidR="00DC3BEB" w:rsidRPr="00DC3BEB">
        <w:rPr>
          <w:i/>
          <w:szCs w:val="24"/>
          <w:lang w:val="fr-FR"/>
        </w:rPr>
        <w:t xml:space="preserve">034.9616.791 </w:t>
      </w:r>
      <w:r w:rsidRPr="001541B1">
        <w:rPr>
          <w:i/>
          <w:szCs w:val="24"/>
          <w:lang w:val="fr-FR"/>
        </w:rPr>
        <w:t xml:space="preserve"> Email :</w:t>
      </w:r>
      <w:r w:rsidRPr="00C90FEF">
        <w:t xml:space="preserve"> </w:t>
      </w:r>
      <w:hyperlink r:id="rId21" w:history="1">
        <w:r w:rsidRPr="00C90FEF">
          <w:rPr>
            <w:rStyle w:val="Hyperlink"/>
            <w:rFonts w:cs="Times New Roman"/>
            <w:i/>
            <w:color w:val="auto"/>
            <w:sz w:val="23"/>
            <w:szCs w:val="23"/>
            <w:bdr w:val="none" w:sz="0" w:space="0" w:color="auto" w:frame="1"/>
            <w:shd w:val="clear" w:color="auto" w:fill="FFFFFF"/>
          </w:rPr>
          <w:t>trungtamdvvl.soldtbxh@haiduong.gov.vn</w:t>
        </w:r>
      </w:hyperlink>
      <w:r w:rsidRPr="001541B1">
        <w:rPr>
          <w:i/>
          <w:szCs w:val="24"/>
          <w:lang w:val="fr-FR"/>
        </w:rPr>
        <w:t xml:space="preserve"> </w:t>
      </w:r>
    </w:p>
    <w:sectPr w:rsidR="000C2EE6" w:rsidRPr="001541B1" w:rsidSect="00CD11A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4DF1"/>
    <w:multiLevelType w:val="hybridMultilevel"/>
    <w:tmpl w:val="662AFA9A"/>
    <w:lvl w:ilvl="0" w:tplc="8AA0BD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A74B90"/>
    <w:multiLevelType w:val="hybridMultilevel"/>
    <w:tmpl w:val="B51203F0"/>
    <w:lvl w:ilvl="0" w:tplc="C9487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3547C"/>
    <w:multiLevelType w:val="multilevel"/>
    <w:tmpl w:val="9B547EB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FD"/>
    <w:rsid w:val="00033173"/>
    <w:rsid w:val="000C2EE6"/>
    <w:rsid w:val="001541B1"/>
    <w:rsid w:val="002056E3"/>
    <w:rsid w:val="00302FCA"/>
    <w:rsid w:val="003639DB"/>
    <w:rsid w:val="003C14FD"/>
    <w:rsid w:val="008569E3"/>
    <w:rsid w:val="00B06CFC"/>
    <w:rsid w:val="00CD11A7"/>
    <w:rsid w:val="00D05BB2"/>
    <w:rsid w:val="00D61AF3"/>
    <w:rsid w:val="00DC3BEB"/>
    <w:rsid w:val="00FC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372E"/>
  <w15:docId w15:val="{478D4AA9-5098-419A-B503-D826718A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14FD"/>
    <w:pPr>
      <w:keepNext/>
      <w:keepLines/>
      <w:tabs>
        <w:tab w:val="num" w:pos="720"/>
      </w:tabs>
      <w:spacing w:before="240" w:line="259" w:lineRule="auto"/>
      <w:ind w:left="720" w:hanging="72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C14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4FD"/>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3C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4FD"/>
    <w:rPr>
      <w:rFonts w:ascii="Tahoma" w:hAnsi="Tahoma" w:cs="Tahoma"/>
      <w:sz w:val="16"/>
      <w:szCs w:val="16"/>
    </w:rPr>
  </w:style>
  <w:style w:type="character" w:customStyle="1" w:styleId="Heading2Char">
    <w:name w:val="Heading 2 Char"/>
    <w:basedOn w:val="DefaultParagraphFont"/>
    <w:link w:val="Heading2"/>
    <w:uiPriority w:val="9"/>
    <w:semiHidden/>
    <w:rsid w:val="003C14F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3C14FD"/>
    <w:pPr>
      <w:spacing w:line="240" w:lineRule="auto"/>
    </w:pPr>
    <w:rPr>
      <w:rFonts w:ascii="Calibri" w:eastAsia="Calibri"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EE6"/>
    <w:pPr>
      <w:ind w:left="720"/>
      <w:contextualSpacing/>
    </w:pPr>
  </w:style>
  <w:style w:type="character" w:styleId="Hyperlink">
    <w:name w:val="Hyperlink"/>
    <w:basedOn w:val="DefaultParagraphFont"/>
    <w:uiPriority w:val="99"/>
    <w:semiHidden/>
    <w:unhideWhenUsed/>
    <w:rsid w:val="00D61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hyperlink" Target="mailto:trungtamdvvl.soldtbxh@haiduong.gov.vn" TargetMode="External"/><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2024-05-06T00:23:00Z</cp:lastPrinted>
  <dcterms:created xsi:type="dcterms:W3CDTF">2024-05-04T08:34:00Z</dcterms:created>
  <dcterms:modified xsi:type="dcterms:W3CDTF">2024-05-06T00:35:00Z</dcterms:modified>
</cp:coreProperties>
</file>